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6000E" w14:textId="44319BEE" w:rsidR="00E3426C" w:rsidRPr="00E3426C" w:rsidRDefault="00E3426C" w:rsidP="00E342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rPr>
      </w:pPr>
      <w:r w:rsidRPr="00B46135">
        <w:rPr>
          <w:rFonts w:ascii="Barlow" w:hAnsi="Barlow"/>
          <w:b/>
          <w:sz w:val="24"/>
        </w:rPr>
        <w:t>PONUDBENI PREDRAČUN</w:t>
      </w:r>
      <w:r w:rsidR="00A1349D">
        <w:rPr>
          <w:rFonts w:ascii="Barlow" w:hAnsi="Barlow"/>
          <w:b/>
          <w:sz w:val="24"/>
        </w:rPr>
        <w:t xml:space="preserve"> – Sklop 7</w:t>
      </w:r>
    </w:p>
    <w:p w14:paraId="5624E450" w14:textId="77777777" w:rsidR="005A5D65" w:rsidRDefault="005A5D65" w:rsidP="00E3426C">
      <w:pPr>
        <w:jc w:val="both"/>
        <w:rPr>
          <w:rFonts w:ascii="Barlow" w:hAnsi="Barlow"/>
          <w:b/>
        </w:rPr>
      </w:pPr>
    </w:p>
    <w:p w14:paraId="2143A22C" w14:textId="4DABE2B4" w:rsidR="00E3426C" w:rsidRPr="00E3426C" w:rsidRDefault="00E3426C" w:rsidP="00E3426C">
      <w:pPr>
        <w:jc w:val="both"/>
        <w:rPr>
          <w:rFonts w:ascii="Barlow" w:hAnsi="Barlow" w:cs="Arial"/>
          <w:b/>
          <w:bCs/>
        </w:rPr>
      </w:pPr>
      <w:r w:rsidRPr="007D0AD5">
        <w:rPr>
          <w:rFonts w:ascii="Barlow" w:hAnsi="Barlow"/>
          <w:b/>
        </w:rPr>
        <w:t xml:space="preserve">Predmet javnega naročila: </w:t>
      </w:r>
      <w:r w:rsidRPr="007D0AD5">
        <w:rPr>
          <w:rFonts w:ascii="Barlow" w:hAnsi="Barlow" w:cs="Arial"/>
          <w:b/>
          <w:bCs/>
        </w:rPr>
        <w:t xml:space="preserve">Pilotno testiranje »Prevoza na klic« - invalidi v javnem potniškem prometu in prevozi študentov invalidov </w:t>
      </w:r>
      <w:r w:rsidR="00665F90">
        <w:rPr>
          <w:rFonts w:ascii="Barlow" w:hAnsi="Barlow" w:cs="Arial"/>
          <w:b/>
          <w:bCs/>
        </w:rPr>
        <w:t>(javno naročilo v 10 sklopih)</w:t>
      </w:r>
      <w:r w:rsidRPr="007D0AD5">
        <w:rPr>
          <w:rFonts w:ascii="Barlow" w:hAnsi="Barlow" w:cs="Arial"/>
          <w:b/>
          <w:bCs/>
        </w:rPr>
        <w:t xml:space="preserve"> </w:t>
      </w:r>
    </w:p>
    <w:p w14:paraId="3C32CC4B" w14:textId="5761ABBA" w:rsidR="00E3426C" w:rsidRDefault="00E3426C" w:rsidP="005C7662">
      <w:pPr>
        <w:jc w:val="both"/>
        <w:rPr>
          <w:rFonts w:ascii="Barlow" w:hAnsi="Barlow"/>
          <w:b/>
        </w:rPr>
      </w:pPr>
      <w:r w:rsidRPr="007D0AD5">
        <w:rPr>
          <w:rFonts w:ascii="Barlow" w:hAnsi="Barlow"/>
          <w:b/>
        </w:rPr>
        <w:t>Naročnik: Družba za</w:t>
      </w:r>
      <w:r w:rsidRPr="00B46135">
        <w:rPr>
          <w:rFonts w:ascii="Barlow" w:hAnsi="Barlow"/>
          <w:b/>
        </w:rPr>
        <w:t xml:space="preserve"> upravljanje javnega potniškega prometa, d.o.o., Reška cesta 2, 6230 Postojna</w:t>
      </w:r>
    </w:p>
    <w:p w14:paraId="3F4F7255" w14:textId="77777777" w:rsidR="005C7662" w:rsidRPr="00B46135" w:rsidRDefault="005C7662" w:rsidP="005C7662">
      <w:pPr>
        <w:jc w:val="both"/>
        <w:rPr>
          <w:rFonts w:ascii="Barlow" w:hAnsi="Barlow"/>
          <w:b/>
        </w:rPr>
      </w:pPr>
    </w:p>
    <w:p w14:paraId="3FB8A84E" w14:textId="5E7C63E5" w:rsidR="00E3426C" w:rsidRDefault="00E3426C" w:rsidP="00E3426C">
      <w:pPr>
        <w:rPr>
          <w:rFonts w:ascii="Barlow" w:hAnsi="Barlow"/>
        </w:rPr>
      </w:pPr>
      <w:r w:rsidRPr="00B46135">
        <w:rPr>
          <w:rFonts w:ascii="Barlow" w:hAnsi="Barlow"/>
        </w:rPr>
        <w:t>Ponudnik: __________________________*</w:t>
      </w:r>
    </w:p>
    <w:p w14:paraId="517138A0" w14:textId="77777777" w:rsidR="005C7662" w:rsidRPr="00B46135" w:rsidRDefault="005C7662" w:rsidP="00E3426C">
      <w:pPr>
        <w:rPr>
          <w:rFonts w:ascii="Barlow" w:hAnsi="Barlow"/>
        </w:rPr>
      </w:pPr>
    </w:p>
    <w:tbl>
      <w:tblPr>
        <w:tblStyle w:val="Tabelamrea"/>
        <w:tblW w:w="9634" w:type="dxa"/>
        <w:tblLayout w:type="fixed"/>
        <w:tblLook w:val="0000" w:firstRow="0" w:lastRow="0" w:firstColumn="0" w:lastColumn="0" w:noHBand="0" w:noVBand="0"/>
      </w:tblPr>
      <w:tblGrid>
        <w:gridCol w:w="455"/>
        <w:gridCol w:w="2375"/>
        <w:gridCol w:w="1418"/>
        <w:gridCol w:w="1701"/>
        <w:gridCol w:w="1843"/>
        <w:gridCol w:w="1842"/>
      </w:tblGrid>
      <w:tr w:rsidR="00E0553E" w:rsidRPr="00D746C9" w14:paraId="61C8919A" w14:textId="77777777" w:rsidTr="00BA5EBD">
        <w:trPr>
          <w:trHeight w:val="1196"/>
        </w:trPr>
        <w:tc>
          <w:tcPr>
            <w:tcW w:w="455" w:type="dxa"/>
          </w:tcPr>
          <w:p w14:paraId="2A1D9061" w14:textId="77777777" w:rsidR="00E0553E" w:rsidRPr="00B46135" w:rsidRDefault="00E0553E" w:rsidP="008B3AE3">
            <w:pPr>
              <w:rPr>
                <w:rFonts w:ascii="Barlow" w:hAnsi="Barlow"/>
              </w:rPr>
            </w:pPr>
          </w:p>
        </w:tc>
        <w:tc>
          <w:tcPr>
            <w:tcW w:w="2375" w:type="dxa"/>
          </w:tcPr>
          <w:p w14:paraId="74A0D8D1" w14:textId="77777777" w:rsidR="00E0553E" w:rsidRDefault="00E0553E" w:rsidP="00661217">
            <w:pPr>
              <w:rPr>
                <w:rFonts w:ascii="Barlow" w:hAnsi="Barlow"/>
              </w:rPr>
            </w:pPr>
          </w:p>
          <w:p w14:paraId="64ABA0F7" w14:textId="77777777" w:rsidR="00E0553E" w:rsidRDefault="00E0553E" w:rsidP="00661217">
            <w:pPr>
              <w:rPr>
                <w:rFonts w:ascii="Barlow" w:hAnsi="Barlow"/>
              </w:rPr>
            </w:pPr>
            <w:r w:rsidRPr="00B46135">
              <w:rPr>
                <w:rFonts w:ascii="Barlow" w:hAnsi="Barlow"/>
              </w:rPr>
              <w:t>Postavka dela</w:t>
            </w:r>
          </w:p>
          <w:p w14:paraId="4B389D1F" w14:textId="2ACA2B44" w:rsidR="00E0553E" w:rsidRPr="00B46135" w:rsidRDefault="00E0553E" w:rsidP="00661217">
            <w:pPr>
              <w:rPr>
                <w:rFonts w:ascii="Barlow" w:hAnsi="Barlow"/>
              </w:rPr>
            </w:pPr>
            <w:r>
              <w:rPr>
                <w:rFonts w:ascii="Barlow" w:hAnsi="Barlow"/>
              </w:rPr>
              <w:t>(prometno gravitacijsko območje)</w:t>
            </w:r>
          </w:p>
        </w:tc>
        <w:tc>
          <w:tcPr>
            <w:tcW w:w="1418" w:type="dxa"/>
          </w:tcPr>
          <w:p w14:paraId="27F35CA0" w14:textId="77777777" w:rsidR="00E0553E" w:rsidRDefault="00E0553E" w:rsidP="00661217">
            <w:pPr>
              <w:rPr>
                <w:rFonts w:ascii="Barlow" w:hAnsi="Barlow"/>
              </w:rPr>
            </w:pPr>
          </w:p>
          <w:p w14:paraId="55F09DD4" w14:textId="3E353E8A" w:rsidR="00E0553E" w:rsidRPr="00B46135" w:rsidRDefault="00E0553E" w:rsidP="00661217">
            <w:pPr>
              <w:rPr>
                <w:rFonts w:ascii="Barlow" w:hAnsi="Barlow"/>
              </w:rPr>
            </w:pPr>
            <w:r w:rsidRPr="00B46135">
              <w:rPr>
                <w:rFonts w:ascii="Barlow" w:hAnsi="Barlow"/>
              </w:rPr>
              <w:t>ME</w:t>
            </w:r>
          </w:p>
        </w:tc>
        <w:tc>
          <w:tcPr>
            <w:tcW w:w="1701" w:type="dxa"/>
          </w:tcPr>
          <w:p w14:paraId="10150EEA" w14:textId="77777777" w:rsidR="00E0553E" w:rsidRDefault="00E0553E" w:rsidP="00661217">
            <w:pPr>
              <w:rPr>
                <w:rFonts w:ascii="Barlow" w:hAnsi="Barlow"/>
              </w:rPr>
            </w:pPr>
          </w:p>
          <w:p w14:paraId="3080D7F2" w14:textId="6BBBBE07" w:rsidR="00E0553E" w:rsidRPr="00B46135" w:rsidRDefault="00E0553E" w:rsidP="00661217">
            <w:pPr>
              <w:rPr>
                <w:rFonts w:ascii="Barlow" w:hAnsi="Barlow"/>
              </w:rPr>
            </w:pPr>
            <w:r w:rsidRPr="00B46135">
              <w:rPr>
                <w:rFonts w:ascii="Barlow" w:hAnsi="Barlow"/>
              </w:rPr>
              <w:t>Predvideno število km</w:t>
            </w:r>
            <w:r>
              <w:rPr>
                <w:rFonts w:ascii="Barlow" w:hAnsi="Barlow"/>
              </w:rPr>
              <w:t xml:space="preserve"> na leto</w:t>
            </w:r>
          </w:p>
        </w:tc>
        <w:tc>
          <w:tcPr>
            <w:tcW w:w="1843" w:type="dxa"/>
          </w:tcPr>
          <w:p w14:paraId="59E91F93" w14:textId="77777777" w:rsidR="00E0553E" w:rsidRPr="00B46135" w:rsidRDefault="00E0553E" w:rsidP="00661217">
            <w:pPr>
              <w:rPr>
                <w:rFonts w:ascii="Barlow" w:hAnsi="Barlow"/>
              </w:rPr>
            </w:pPr>
          </w:p>
          <w:p w14:paraId="7D6C9E25" w14:textId="192B4BE0" w:rsidR="00E0553E" w:rsidRPr="00B46135" w:rsidRDefault="00E0553E" w:rsidP="00661217">
            <w:pPr>
              <w:rPr>
                <w:rFonts w:ascii="Barlow" w:hAnsi="Barlow"/>
              </w:rPr>
            </w:pPr>
            <w:r w:rsidRPr="00B46135">
              <w:rPr>
                <w:rFonts w:ascii="Barlow" w:hAnsi="Barlow"/>
              </w:rPr>
              <w:t>Cena v EUR brez DDV/km</w:t>
            </w:r>
          </w:p>
          <w:p w14:paraId="4AFBDB3D" w14:textId="77777777" w:rsidR="00E0553E" w:rsidRPr="00B46135" w:rsidRDefault="00E0553E" w:rsidP="00661217">
            <w:pPr>
              <w:rPr>
                <w:rFonts w:ascii="Barlow" w:hAnsi="Barlow"/>
              </w:rPr>
            </w:pPr>
          </w:p>
        </w:tc>
        <w:tc>
          <w:tcPr>
            <w:tcW w:w="1842" w:type="dxa"/>
          </w:tcPr>
          <w:p w14:paraId="3B169F48" w14:textId="77777777" w:rsidR="00E0553E" w:rsidRPr="00B46135" w:rsidRDefault="00E0553E" w:rsidP="00661217">
            <w:pPr>
              <w:rPr>
                <w:rFonts w:ascii="Barlow" w:hAnsi="Barlow"/>
              </w:rPr>
            </w:pPr>
          </w:p>
          <w:p w14:paraId="2EBF2F32" w14:textId="2D0A8401" w:rsidR="00E0553E" w:rsidRPr="00B46135" w:rsidRDefault="00E0553E" w:rsidP="00661217">
            <w:pPr>
              <w:rPr>
                <w:rFonts w:ascii="Barlow" w:hAnsi="Barlow"/>
              </w:rPr>
            </w:pPr>
            <w:r w:rsidRPr="00B46135">
              <w:rPr>
                <w:rFonts w:ascii="Barlow" w:hAnsi="Barlow"/>
              </w:rPr>
              <w:t>Skupna cena v EUR brez DDV</w:t>
            </w:r>
          </w:p>
          <w:p w14:paraId="77826E26" w14:textId="77777777" w:rsidR="00E0553E" w:rsidRPr="00B46135" w:rsidRDefault="00E0553E" w:rsidP="00661217">
            <w:pPr>
              <w:rPr>
                <w:rFonts w:ascii="Barlow" w:hAnsi="Barlow"/>
              </w:rPr>
            </w:pPr>
          </w:p>
        </w:tc>
      </w:tr>
      <w:tr w:rsidR="00C8513A" w:rsidRPr="00B46135" w14:paraId="55A124E5" w14:textId="77777777" w:rsidTr="00BA5EBD">
        <w:trPr>
          <w:trHeight w:val="454"/>
        </w:trPr>
        <w:tc>
          <w:tcPr>
            <w:tcW w:w="455" w:type="dxa"/>
          </w:tcPr>
          <w:p w14:paraId="57AA4322" w14:textId="77777777" w:rsidR="00C8513A" w:rsidRPr="00B46135" w:rsidRDefault="00C8513A" w:rsidP="00C8513A">
            <w:pPr>
              <w:rPr>
                <w:rFonts w:ascii="Barlow" w:hAnsi="Barlow"/>
              </w:rPr>
            </w:pPr>
            <w:bookmarkStart w:id="0" w:name="_Toc130197619"/>
            <w:bookmarkStart w:id="1" w:name="_Toc130198118"/>
            <w:bookmarkEnd w:id="0"/>
            <w:bookmarkEnd w:id="1"/>
            <w:r w:rsidRPr="00B46135">
              <w:rPr>
                <w:rFonts w:ascii="Barlow" w:hAnsi="Barlow"/>
              </w:rPr>
              <w:t>1.</w:t>
            </w:r>
          </w:p>
        </w:tc>
        <w:tc>
          <w:tcPr>
            <w:tcW w:w="2375" w:type="dxa"/>
          </w:tcPr>
          <w:p w14:paraId="39DE6703" w14:textId="6D25E9DF" w:rsidR="00C8513A" w:rsidRPr="00B46135" w:rsidRDefault="00C8513A" w:rsidP="00C8513A">
            <w:pPr>
              <w:rPr>
                <w:rFonts w:ascii="Barlow" w:hAnsi="Barlow"/>
                <w:bCs/>
              </w:rPr>
            </w:pPr>
            <w:r w:rsidRPr="00B46135">
              <w:rPr>
                <w:rFonts w:ascii="Barlow" w:hAnsi="Barlow"/>
                <w:bCs/>
              </w:rPr>
              <w:t>Celje</w:t>
            </w:r>
          </w:p>
        </w:tc>
        <w:tc>
          <w:tcPr>
            <w:tcW w:w="1418" w:type="dxa"/>
          </w:tcPr>
          <w:p w14:paraId="2422BB01" w14:textId="616F8FD6" w:rsidR="00C8513A" w:rsidRPr="00B46135" w:rsidRDefault="00C8513A" w:rsidP="00C8513A">
            <w:pPr>
              <w:rPr>
                <w:rFonts w:ascii="Barlow" w:hAnsi="Barlow"/>
              </w:rPr>
            </w:pPr>
            <w:r w:rsidRPr="00C52BFC">
              <w:rPr>
                <w:rFonts w:ascii="Barlow" w:hAnsi="Barlow"/>
              </w:rPr>
              <w:t>km / leto</w:t>
            </w:r>
          </w:p>
        </w:tc>
        <w:tc>
          <w:tcPr>
            <w:tcW w:w="1701" w:type="dxa"/>
          </w:tcPr>
          <w:p w14:paraId="72EF9B8F" w14:textId="34416323" w:rsidR="00C8513A" w:rsidRPr="00B46135" w:rsidRDefault="00C8513A" w:rsidP="00C8513A">
            <w:pPr>
              <w:rPr>
                <w:rFonts w:ascii="Barlow" w:hAnsi="Barlow"/>
              </w:rPr>
            </w:pPr>
            <w:r>
              <w:rPr>
                <w:rFonts w:ascii="Barlow" w:hAnsi="Barlow"/>
              </w:rPr>
              <w:t>33.428</w:t>
            </w:r>
          </w:p>
        </w:tc>
        <w:tc>
          <w:tcPr>
            <w:tcW w:w="1843" w:type="dxa"/>
          </w:tcPr>
          <w:p w14:paraId="6D2FB821" w14:textId="77777777" w:rsidR="00C8513A" w:rsidRPr="00B46135" w:rsidRDefault="00C8513A" w:rsidP="00C8513A">
            <w:pPr>
              <w:rPr>
                <w:rFonts w:ascii="Barlow" w:hAnsi="Barlow"/>
              </w:rPr>
            </w:pPr>
          </w:p>
        </w:tc>
        <w:tc>
          <w:tcPr>
            <w:tcW w:w="1842" w:type="dxa"/>
          </w:tcPr>
          <w:p w14:paraId="5AB7BB81" w14:textId="77777777" w:rsidR="00C8513A" w:rsidRPr="00B46135" w:rsidRDefault="00C8513A" w:rsidP="00C8513A">
            <w:pPr>
              <w:rPr>
                <w:rFonts w:ascii="Barlow" w:hAnsi="Barlow"/>
              </w:rPr>
            </w:pPr>
          </w:p>
        </w:tc>
      </w:tr>
    </w:tbl>
    <w:p w14:paraId="74210C4B" w14:textId="77777777" w:rsidR="00E3426C" w:rsidRPr="00B46135" w:rsidRDefault="00E3426C" w:rsidP="00E3426C">
      <w:pPr>
        <w:rPr>
          <w:rFonts w:ascii="Barlow" w:hAnsi="Barlow"/>
          <w: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1BA44827" w14:textId="77777777" w:rsidTr="008B3AE3">
        <w:trPr>
          <w:trHeight w:val="454"/>
        </w:trPr>
        <w:tc>
          <w:tcPr>
            <w:tcW w:w="5278" w:type="dxa"/>
            <w:tcBorders>
              <w:top w:val="nil"/>
              <w:left w:val="nil"/>
              <w:bottom w:val="nil"/>
              <w:right w:val="nil"/>
            </w:tcBorders>
            <w:vAlign w:val="center"/>
          </w:tcPr>
          <w:p w14:paraId="32E17D47" w14:textId="77777777" w:rsidR="00E3426C" w:rsidRPr="00B46135" w:rsidRDefault="00E3426C" w:rsidP="008B3AE3">
            <w:pPr>
              <w:rPr>
                <w:rFonts w:ascii="Barlow" w:hAnsi="Barlow"/>
              </w:rPr>
            </w:pPr>
            <w:r w:rsidRPr="00B46135">
              <w:rPr>
                <w:rFonts w:ascii="Barlow" w:hAnsi="Barlow"/>
              </w:rPr>
              <w:t xml:space="preserve">                                          Skupaj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0F8FD327" w14:textId="77777777" w:rsidR="00E3426C" w:rsidRPr="00B46135" w:rsidRDefault="00E3426C" w:rsidP="008B3AE3">
            <w:pPr>
              <w:rPr>
                <w:rFonts w:ascii="Barlow" w:hAnsi="Barlow"/>
              </w:rPr>
            </w:pPr>
            <w:r w:rsidRPr="00B46135">
              <w:rPr>
                <w:rFonts w:ascii="Barlow" w:hAnsi="Barlow"/>
              </w:rPr>
              <w:t> </w:t>
            </w:r>
          </w:p>
        </w:tc>
      </w:tr>
    </w:tbl>
    <w:p w14:paraId="0870B080" w14:textId="77777777" w:rsidR="00E3426C" w:rsidRPr="00B46135" w:rsidRDefault="00E3426C" w:rsidP="00E3426C">
      <w:pPr>
        <w:rPr>
          <w:rFonts w:ascii="Barlow" w:hAnsi="Barlow"/>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4F337D4E" w14:textId="77777777" w:rsidTr="008B3AE3">
        <w:trPr>
          <w:trHeight w:val="454"/>
        </w:trPr>
        <w:tc>
          <w:tcPr>
            <w:tcW w:w="5278" w:type="dxa"/>
            <w:tcBorders>
              <w:top w:val="nil"/>
              <w:left w:val="nil"/>
              <w:bottom w:val="nil"/>
              <w:right w:val="nil"/>
            </w:tcBorders>
            <w:vAlign w:val="center"/>
          </w:tcPr>
          <w:p w14:paraId="662FD80B" w14:textId="77777777" w:rsidR="00E3426C" w:rsidRPr="00B46135" w:rsidRDefault="00E3426C" w:rsidP="008B3AE3">
            <w:pPr>
              <w:rPr>
                <w:rFonts w:ascii="Barlow" w:hAnsi="Barlow"/>
              </w:rPr>
            </w:pPr>
            <w:r w:rsidRPr="00B46135">
              <w:rPr>
                <w:rFonts w:ascii="Barlow" w:hAnsi="Barlow"/>
              </w:rPr>
              <w:t>                                                                 DDV __ %</w:t>
            </w:r>
          </w:p>
        </w:tc>
        <w:tc>
          <w:tcPr>
            <w:tcW w:w="2126" w:type="dxa"/>
            <w:tcBorders>
              <w:top w:val="single" w:sz="4" w:space="0" w:color="auto"/>
              <w:left w:val="single" w:sz="4" w:space="0" w:color="auto"/>
              <w:bottom w:val="single" w:sz="4" w:space="0" w:color="auto"/>
              <w:right w:val="single" w:sz="4" w:space="0" w:color="auto"/>
            </w:tcBorders>
            <w:vAlign w:val="center"/>
          </w:tcPr>
          <w:p w14:paraId="54800B04" w14:textId="77777777" w:rsidR="00E3426C" w:rsidRPr="00B46135" w:rsidRDefault="00E3426C" w:rsidP="008B3AE3">
            <w:pPr>
              <w:rPr>
                <w:rFonts w:ascii="Barlow" w:hAnsi="Barlow"/>
              </w:rPr>
            </w:pPr>
            <w:r w:rsidRPr="00B46135">
              <w:rPr>
                <w:rFonts w:ascii="Barlow" w:hAnsi="Barlow"/>
              </w:rPr>
              <w:t> </w:t>
            </w:r>
          </w:p>
        </w:tc>
      </w:tr>
    </w:tbl>
    <w:p w14:paraId="055B05E9" w14:textId="77777777" w:rsidR="00E3426C" w:rsidRPr="00B46135" w:rsidRDefault="00E3426C" w:rsidP="00E3426C">
      <w:pPr>
        <w:rPr>
          <w:rFonts w:ascii="Barlow" w:hAnsi="Barlow"/>
        </w:rPr>
      </w:pPr>
      <w:r w:rsidRPr="00B46135">
        <w:rPr>
          <w:rFonts w:ascii="Barlow" w:hAnsi="Barlow"/>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D746C9" w14:paraId="418C762C" w14:textId="77777777" w:rsidTr="008B3AE3">
        <w:trPr>
          <w:trHeight w:val="454"/>
        </w:trPr>
        <w:tc>
          <w:tcPr>
            <w:tcW w:w="5278" w:type="dxa"/>
            <w:tcBorders>
              <w:top w:val="nil"/>
              <w:left w:val="nil"/>
              <w:bottom w:val="nil"/>
              <w:right w:val="nil"/>
            </w:tcBorders>
            <w:vAlign w:val="center"/>
          </w:tcPr>
          <w:p w14:paraId="0FFE76B1" w14:textId="77777777" w:rsidR="00E3426C" w:rsidRPr="00B46135" w:rsidRDefault="00E3426C" w:rsidP="008B3AE3">
            <w:pPr>
              <w:rPr>
                <w:rFonts w:ascii="Barlow" w:hAnsi="Barlow"/>
              </w:rPr>
            </w:pPr>
            <w:r w:rsidRPr="00B46135">
              <w:rPr>
                <w:rFonts w:ascii="Barlow" w:hAnsi="Barlow"/>
              </w:rPr>
              <w:t xml:space="preserve">                                               Skupaj v EUR z DDV:</w:t>
            </w:r>
          </w:p>
        </w:tc>
        <w:tc>
          <w:tcPr>
            <w:tcW w:w="2126" w:type="dxa"/>
            <w:tcBorders>
              <w:top w:val="single" w:sz="4" w:space="0" w:color="auto"/>
              <w:left w:val="single" w:sz="4" w:space="0" w:color="auto"/>
              <w:bottom w:val="single" w:sz="4" w:space="0" w:color="auto"/>
              <w:right w:val="single" w:sz="4" w:space="0" w:color="auto"/>
            </w:tcBorders>
            <w:vAlign w:val="center"/>
          </w:tcPr>
          <w:p w14:paraId="301C1CDF" w14:textId="77777777" w:rsidR="00E3426C" w:rsidRPr="00B46135" w:rsidRDefault="00E3426C" w:rsidP="008B3AE3">
            <w:pPr>
              <w:rPr>
                <w:rFonts w:ascii="Barlow" w:hAnsi="Barlow"/>
              </w:rPr>
            </w:pPr>
            <w:r w:rsidRPr="00B46135">
              <w:rPr>
                <w:rFonts w:ascii="Barlow" w:hAnsi="Barlow"/>
              </w:rPr>
              <w:t> </w:t>
            </w:r>
          </w:p>
        </w:tc>
      </w:tr>
    </w:tbl>
    <w:p w14:paraId="230D22D2" w14:textId="77777777" w:rsidR="00CF5ECB" w:rsidRDefault="00CF5ECB" w:rsidP="00E3426C">
      <w:pPr>
        <w:rPr>
          <w:rFonts w:ascii="Barlow" w:hAnsi="Barlow"/>
        </w:rPr>
      </w:pPr>
    </w:p>
    <w:p w14:paraId="2A443852" w14:textId="3E6AD228" w:rsidR="00E3426C" w:rsidRPr="00B46135" w:rsidRDefault="00E3426C" w:rsidP="00E3426C">
      <w:pPr>
        <w:rPr>
          <w:rFonts w:ascii="Barlow" w:hAnsi="Barlow"/>
        </w:rPr>
      </w:pPr>
      <w:r w:rsidRPr="00B46135">
        <w:rPr>
          <w:rFonts w:ascii="Barlow" w:hAnsi="Barlow"/>
        </w:rPr>
        <w:t xml:space="preserve">Kot ponudnik izjavljamo: </w:t>
      </w:r>
    </w:p>
    <w:p w14:paraId="16315E7C"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vse vrednosti izražene v evrih, cene so obračunane in zaokrožene na dve (2) decimalki,</w:t>
      </w:r>
    </w:p>
    <w:p w14:paraId="7F027377" w14:textId="303AC636"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 ponudbeni ceni storitve zajeti vsi naši 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w:t>
      </w:r>
    </w:p>
    <w:p w14:paraId="1C1493D2" w14:textId="77777777" w:rsidR="00E3426C" w:rsidRPr="00B46135" w:rsidRDefault="00E3426C" w:rsidP="00E3426C">
      <w:pPr>
        <w:numPr>
          <w:ilvl w:val="0"/>
          <w:numId w:val="24"/>
        </w:numPr>
        <w:spacing w:after="0" w:line="260" w:lineRule="atLeast"/>
        <w:jc w:val="both"/>
        <w:rPr>
          <w:rFonts w:ascii="Barlow" w:hAnsi="Barlow" w:cs="Arial"/>
          <w:bCs/>
        </w:rPr>
      </w:pPr>
      <w:r w:rsidRPr="00B46135">
        <w:rPr>
          <w:rFonts w:ascii="Barlow" w:hAnsi="Barlow" w:cs="Arial"/>
          <w:bCs/>
        </w:rPr>
        <w:t>da je ponudba pripravljena skladno z razpisno dokumentacijo v besedilu, kot je bilo objavljeno,</w:t>
      </w:r>
    </w:p>
    <w:p w14:paraId="5C778EDE"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smo v primeru sprejema naše ponudbe pripravljeni izvesti predmetno javno naročilo po sklenitvi pogodbe v vsebini, rokih, količini in kakovosti, kot izhaja iz razpisne dokumentacije,</w:t>
      </w:r>
    </w:p>
    <w:p w14:paraId="71B0C199"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je veljavnost naše ponudbe </w:t>
      </w:r>
      <w:r w:rsidRPr="00B46135">
        <w:rPr>
          <w:rFonts w:ascii="Barlow" w:hAnsi="Barlow" w:cs="Arial"/>
          <w:bCs/>
        </w:rPr>
        <w:t>najmanj 4 mesece po izteku roka za predložitev ponudb</w:t>
      </w:r>
      <w:r w:rsidRPr="00B46135">
        <w:rPr>
          <w:rFonts w:ascii="Barlow" w:hAnsi="Barlow" w:cs="Arial"/>
        </w:rPr>
        <w:t xml:space="preserve">, </w:t>
      </w:r>
    </w:p>
    <w:p w14:paraId="24FFFA74"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bomo naročniku v primeru sprejema naše ponudbe, v roku, ki ga bo določil, posredovali izjavo o udeležbi fizičnih in pravnih oseb v lastništvu ponudnika za vse gospodarske subjekte, ki sodelujejo v naši ponudbi.</w:t>
      </w:r>
      <w:r w:rsidRPr="00B46135">
        <w:rPr>
          <w:rFonts w:ascii="Barlow" w:hAnsi="Barlow"/>
        </w:rPr>
        <w:tab/>
        <w:t xml:space="preserve">   </w:t>
      </w:r>
    </w:p>
    <w:p w14:paraId="0BCB8148" w14:textId="77777777" w:rsidR="00661217" w:rsidRPr="00B46135" w:rsidRDefault="00661217" w:rsidP="00E3426C">
      <w:pPr>
        <w:rPr>
          <w:rFonts w:ascii="Barlow" w:hAnsi="Barlow"/>
        </w:rPr>
      </w:pPr>
    </w:p>
    <w:p w14:paraId="068F9738" w14:textId="1E542B0D" w:rsidR="00E3426C" w:rsidRDefault="00E3426C" w:rsidP="00E3426C">
      <w:pPr>
        <w:rPr>
          <w:rFonts w:ascii="Barlow" w:hAnsi="Barlow"/>
        </w:rPr>
      </w:pPr>
      <w:r w:rsidRPr="00B46135">
        <w:rPr>
          <w:rFonts w:ascii="Barlow" w:hAnsi="Barlow"/>
        </w:rPr>
        <w:lastRenderedPageBreak/>
        <w:t xml:space="preserve">                                                                                           </w:t>
      </w:r>
      <w:r>
        <w:rPr>
          <w:rFonts w:ascii="Barlow" w:hAnsi="Barlow"/>
        </w:rPr>
        <w:t xml:space="preserve">                   P</w:t>
      </w:r>
      <w:r w:rsidRPr="00B46135">
        <w:rPr>
          <w:rFonts w:ascii="Barlow" w:hAnsi="Barlow"/>
        </w:rPr>
        <w:t xml:space="preserve">odpis pooblaščene osebe ponudnika:  </w:t>
      </w:r>
    </w:p>
    <w:p w14:paraId="4DA8E5A2" w14:textId="77777777" w:rsidR="00E3426C" w:rsidRDefault="00E3426C" w:rsidP="00E3426C">
      <w:pPr>
        <w:rPr>
          <w:rFonts w:ascii="Barlow" w:hAnsi="Barlow"/>
        </w:rPr>
      </w:pPr>
    </w:p>
    <w:p w14:paraId="701B582A" w14:textId="16729593" w:rsidR="00E3426C" w:rsidRDefault="00E3426C" w:rsidP="00E3426C">
      <w:pPr>
        <w:rPr>
          <w:rFonts w:ascii="Barlow" w:hAnsi="Barlow"/>
        </w:rPr>
      </w:pPr>
      <w:r>
        <w:rPr>
          <w:rFonts w:ascii="Barlow" w:hAnsi="Barlow"/>
        </w:rPr>
        <w:tab/>
      </w:r>
      <w:r>
        <w:rPr>
          <w:rFonts w:ascii="Barlow" w:hAnsi="Barlow"/>
        </w:rPr>
        <w:tab/>
      </w:r>
      <w:r>
        <w:rPr>
          <w:rFonts w:ascii="Barlow" w:hAnsi="Barlow"/>
        </w:rPr>
        <w:tab/>
      </w:r>
      <w:r>
        <w:rPr>
          <w:rFonts w:ascii="Barlow" w:hAnsi="Barlow"/>
        </w:rPr>
        <w:tab/>
      </w:r>
      <w:r>
        <w:rPr>
          <w:rFonts w:ascii="Barlow" w:hAnsi="Barlow"/>
        </w:rPr>
        <w:tab/>
      </w:r>
      <w:r>
        <w:rPr>
          <w:rFonts w:ascii="Barlow" w:hAnsi="Barlow"/>
        </w:rPr>
        <w:tab/>
        <w:t xml:space="preserve">          </w:t>
      </w:r>
      <w:r w:rsidR="00661217">
        <w:rPr>
          <w:rFonts w:ascii="Barlow" w:hAnsi="Barlow"/>
        </w:rPr>
        <w:t xml:space="preserve">    </w:t>
      </w:r>
      <w:r>
        <w:rPr>
          <w:rFonts w:ascii="Barlow" w:hAnsi="Barlow"/>
        </w:rPr>
        <w:t>____________________________________</w:t>
      </w:r>
    </w:p>
    <w:p w14:paraId="05670223" w14:textId="77777777" w:rsidR="005A5D65" w:rsidRDefault="00E3426C" w:rsidP="00E3426C">
      <w:pPr>
        <w:rPr>
          <w:rFonts w:ascii="Barlow" w:hAnsi="Barlow"/>
        </w:rPr>
      </w:pPr>
      <w:r w:rsidRPr="00B46135">
        <w:rPr>
          <w:rFonts w:ascii="Barlow" w:hAnsi="Barlow"/>
        </w:rPr>
        <w:t xml:space="preserve">                                                        </w:t>
      </w:r>
    </w:p>
    <w:p w14:paraId="6412312D" w14:textId="29B44FD2" w:rsidR="00E3426C" w:rsidRPr="00B46135" w:rsidRDefault="00E3426C" w:rsidP="00E3426C">
      <w:pPr>
        <w:rPr>
          <w:rFonts w:ascii="Barlow" w:hAnsi="Barlow"/>
        </w:rPr>
      </w:pPr>
      <w:r w:rsidRPr="00B46135">
        <w:rPr>
          <w:rFonts w:ascii="Barlow" w:hAnsi="Barlow"/>
        </w:rPr>
        <w:t xml:space="preserve">  </w:t>
      </w:r>
    </w:p>
    <w:p w14:paraId="28F5772C" w14:textId="77777777" w:rsidR="00E3426C" w:rsidRPr="005713A9" w:rsidRDefault="00E3426C" w:rsidP="00334358">
      <w:pPr>
        <w:pStyle w:val="Brezrazmikov"/>
        <w:jc w:val="both"/>
        <w:rPr>
          <w:rFonts w:ascii="Barlow" w:hAnsi="Barlow"/>
        </w:rPr>
      </w:pPr>
      <w:r w:rsidRPr="005713A9">
        <w:rPr>
          <w:rFonts w:ascii="Barlow" w:hAnsi="Barlow"/>
        </w:rPr>
        <w:t xml:space="preserve">*v primeru skupne ponudbe navesti tudi vse </w:t>
      </w:r>
      <w:proofErr w:type="spellStart"/>
      <w:r w:rsidRPr="005713A9">
        <w:rPr>
          <w:rFonts w:ascii="Barlow" w:hAnsi="Barlow"/>
        </w:rPr>
        <w:t>soponudnike</w:t>
      </w:r>
      <w:proofErr w:type="spellEnd"/>
      <w:r w:rsidRPr="005713A9">
        <w:rPr>
          <w:rFonts w:ascii="Barlow" w:hAnsi="Barlow"/>
        </w:rPr>
        <w:t xml:space="preserve"> </w:t>
      </w:r>
    </w:p>
    <w:p w14:paraId="7B08B551" w14:textId="49CD2056" w:rsidR="00E3426C" w:rsidRPr="005713A9" w:rsidRDefault="00E3426C" w:rsidP="00334358">
      <w:pPr>
        <w:pStyle w:val="Brezrazmikov"/>
        <w:jc w:val="both"/>
        <w:rPr>
          <w:rFonts w:ascii="Barlow" w:hAnsi="Barlow"/>
        </w:rPr>
      </w:pPr>
      <w:r w:rsidRPr="005713A9">
        <w:rPr>
          <w:rFonts w:ascii="Barlow" w:hAnsi="Barlow"/>
        </w:rPr>
        <w:t>** naročnik naknadno ne bo priznaval nobenih stroškov, ki niso zajeti v ponudbeno ceno</w:t>
      </w:r>
    </w:p>
    <w:p w14:paraId="618E715D" w14:textId="77777777" w:rsidR="00E3426C" w:rsidRPr="00B46135" w:rsidRDefault="00E3426C" w:rsidP="00E3426C">
      <w:pPr>
        <w:jc w:val="both"/>
        <w:rPr>
          <w:rFonts w:ascii="Barlow" w:hAnsi="Barlow"/>
          <w:i/>
          <w:iCs/>
        </w:rPr>
      </w:pPr>
    </w:p>
    <w:p w14:paraId="309FF246" w14:textId="77777777" w:rsidR="00E3426C" w:rsidRPr="00B46135" w:rsidRDefault="00E3426C" w:rsidP="00E3426C">
      <w:pPr>
        <w:jc w:val="both"/>
        <w:rPr>
          <w:rFonts w:ascii="Barlow" w:hAnsi="Barlow"/>
          <w:i/>
          <w:iCs/>
        </w:rPr>
      </w:pPr>
    </w:p>
    <w:p w14:paraId="031E3A14" w14:textId="77777777" w:rsidR="00E3426C" w:rsidRPr="00B46135" w:rsidRDefault="00E3426C" w:rsidP="00E3426C">
      <w:pPr>
        <w:jc w:val="both"/>
        <w:rPr>
          <w:rFonts w:ascii="Barlow" w:hAnsi="Barlow"/>
          <w:i/>
          <w:iCs/>
        </w:rPr>
      </w:pPr>
    </w:p>
    <w:p w14:paraId="71D022C6" w14:textId="77777777" w:rsidR="00AB3B00" w:rsidRPr="00963F0D" w:rsidRDefault="00AB3B00" w:rsidP="008C6BB9">
      <w:pPr>
        <w:rPr>
          <w:rFonts w:ascii="Barlow" w:hAnsi="Barlow" w:cs="Arial"/>
          <w:sz w:val="20"/>
          <w:szCs w:val="20"/>
        </w:rPr>
      </w:pPr>
    </w:p>
    <w:sectPr w:rsidR="00AB3B00" w:rsidRPr="00963F0D" w:rsidSect="00D4406B">
      <w:headerReference w:type="even" r:id="rId11"/>
      <w:headerReference w:type="default" r:id="rId12"/>
      <w:footerReference w:type="even" r:id="rId13"/>
      <w:footerReference w:type="default" r:id="rId14"/>
      <w:headerReference w:type="first" r:id="rId15"/>
      <w:footerReference w:type="first" r:id="rId16"/>
      <w:pgSz w:w="11906" w:h="16838"/>
      <w:pgMar w:top="2211" w:right="1440"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44DC4" w14:textId="77777777" w:rsidR="00855ABE" w:rsidRDefault="00855ABE" w:rsidP="00182922">
      <w:pPr>
        <w:spacing w:after="0" w:line="240" w:lineRule="auto"/>
      </w:pPr>
      <w:r>
        <w:separator/>
      </w:r>
    </w:p>
  </w:endnote>
  <w:endnote w:type="continuationSeparator" w:id="0">
    <w:p w14:paraId="4EBAB86E" w14:textId="77777777" w:rsidR="00855ABE" w:rsidRDefault="00855ABE" w:rsidP="00182922">
      <w:pPr>
        <w:spacing w:after="0" w:line="240" w:lineRule="auto"/>
      </w:pPr>
      <w:r>
        <w:continuationSeparator/>
      </w:r>
    </w:p>
  </w:endnote>
  <w:endnote w:type="continuationNotice" w:id="1">
    <w:p w14:paraId="4148AA21" w14:textId="77777777" w:rsidR="00855ABE" w:rsidRDefault="00855A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5B06D" w14:textId="77777777" w:rsidR="0082424B" w:rsidRDefault="008242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225ED" w14:textId="77777777" w:rsidR="0082424B" w:rsidRDefault="008242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53932" w14:textId="77777777" w:rsidR="0082424B" w:rsidRDefault="00824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A1AC5" w14:textId="77777777" w:rsidR="00855ABE" w:rsidRDefault="00855ABE" w:rsidP="00182922">
      <w:pPr>
        <w:spacing w:after="0" w:line="240" w:lineRule="auto"/>
      </w:pPr>
      <w:r>
        <w:separator/>
      </w:r>
    </w:p>
  </w:footnote>
  <w:footnote w:type="continuationSeparator" w:id="0">
    <w:p w14:paraId="3FBBC22E" w14:textId="77777777" w:rsidR="00855ABE" w:rsidRDefault="00855ABE" w:rsidP="00182922">
      <w:pPr>
        <w:spacing w:after="0" w:line="240" w:lineRule="auto"/>
      </w:pPr>
      <w:r>
        <w:continuationSeparator/>
      </w:r>
    </w:p>
  </w:footnote>
  <w:footnote w:type="continuationNotice" w:id="1">
    <w:p w14:paraId="4701C111" w14:textId="77777777" w:rsidR="00855ABE" w:rsidRDefault="00855A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1B50" w14:textId="77777777" w:rsidR="0082424B" w:rsidRDefault="008242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0D755" w14:textId="2B059650" w:rsidR="00182922" w:rsidRDefault="00C47A97" w:rsidP="00182922">
    <w:pPr>
      <w:pStyle w:val="Glava"/>
      <w:tabs>
        <w:tab w:val="clear" w:pos="4513"/>
        <w:tab w:val="center" w:pos="4536"/>
      </w:tabs>
    </w:pPr>
    <w:r w:rsidRPr="00C47A97">
      <w:rPr>
        <w:noProof/>
      </w:rPr>
      <w:drawing>
        <wp:anchor distT="0" distB="0" distL="114300" distR="114300" simplePos="0" relativeHeight="251658240" behindDoc="1" locked="0" layoutInCell="1" allowOverlap="1" wp14:anchorId="10645162" wp14:editId="3C4A7B20">
          <wp:simplePos x="0" y="0"/>
          <wp:positionH relativeFrom="page">
            <wp:align>right</wp:align>
          </wp:positionH>
          <wp:positionV relativeFrom="page">
            <wp:align>bottom</wp:align>
          </wp:positionV>
          <wp:extent cx="7552305" cy="10683240"/>
          <wp:effectExtent l="0" t="0" r="0" b="3810"/>
          <wp:wrapNone/>
          <wp:docPr id="1018399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9931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2305" cy="106832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62470" w14:textId="77777777" w:rsidR="0082424B" w:rsidRDefault="008242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1242"/>
    <w:multiLevelType w:val="hybridMultilevel"/>
    <w:tmpl w:val="56E02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B47EB"/>
    <w:multiLevelType w:val="hybridMultilevel"/>
    <w:tmpl w:val="83F02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F70A89"/>
    <w:multiLevelType w:val="hybridMultilevel"/>
    <w:tmpl w:val="BBF4FCA8"/>
    <w:lvl w:ilvl="0" w:tplc="04240003">
      <w:start w:val="1"/>
      <w:numFmt w:val="bullet"/>
      <w:lvlText w:val="o"/>
      <w:lvlJc w:val="left"/>
      <w:pPr>
        <w:ind w:left="1943" w:hanging="360"/>
      </w:pPr>
      <w:rPr>
        <w:rFonts w:ascii="Courier New" w:hAnsi="Courier New" w:cs="Courier New" w:hint="default"/>
      </w:rPr>
    </w:lvl>
    <w:lvl w:ilvl="1" w:tplc="04240003" w:tentative="1">
      <w:start w:val="1"/>
      <w:numFmt w:val="bullet"/>
      <w:lvlText w:val="o"/>
      <w:lvlJc w:val="left"/>
      <w:pPr>
        <w:ind w:left="2663" w:hanging="360"/>
      </w:pPr>
      <w:rPr>
        <w:rFonts w:ascii="Courier New" w:hAnsi="Courier New" w:cs="Courier New" w:hint="default"/>
      </w:rPr>
    </w:lvl>
    <w:lvl w:ilvl="2" w:tplc="04240005" w:tentative="1">
      <w:start w:val="1"/>
      <w:numFmt w:val="bullet"/>
      <w:lvlText w:val=""/>
      <w:lvlJc w:val="left"/>
      <w:pPr>
        <w:ind w:left="3383" w:hanging="360"/>
      </w:pPr>
      <w:rPr>
        <w:rFonts w:ascii="Wingdings" w:hAnsi="Wingdings" w:hint="default"/>
      </w:rPr>
    </w:lvl>
    <w:lvl w:ilvl="3" w:tplc="04240001" w:tentative="1">
      <w:start w:val="1"/>
      <w:numFmt w:val="bullet"/>
      <w:lvlText w:val=""/>
      <w:lvlJc w:val="left"/>
      <w:pPr>
        <w:ind w:left="4103" w:hanging="360"/>
      </w:pPr>
      <w:rPr>
        <w:rFonts w:ascii="Symbol" w:hAnsi="Symbol" w:hint="default"/>
      </w:rPr>
    </w:lvl>
    <w:lvl w:ilvl="4" w:tplc="04240003" w:tentative="1">
      <w:start w:val="1"/>
      <w:numFmt w:val="bullet"/>
      <w:lvlText w:val="o"/>
      <w:lvlJc w:val="left"/>
      <w:pPr>
        <w:ind w:left="4823" w:hanging="360"/>
      </w:pPr>
      <w:rPr>
        <w:rFonts w:ascii="Courier New" w:hAnsi="Courier New" w:cs="Courier New" w:hint="default"/>
      </w:rPr>
    </w:lvl>
    <w:lvl w:ilvl="5" w:tplc="04240005" w:tentative="1">
      <w:start w:val="1"/>
      <w:numFmt w:val="bullet"/>
      <w:lvlText w:val=""/>
      <w:lvlJc w:val="left"/>
      <w:pPr>
        <w:ind w:left="5543" w:hanging="360"/>
      </w:pPr>
      <w:rPr>
        <w:rFonts w:ascii="Wingdings" w:hAnsi="Wingdings" w:hint="default"/>
      </w:rPr>
    </w:lvl>
    <w:lvl w:ilvl="6" w:tplc="04240001" w:tentative="1">
      <w:start w:val="1"/>
      <w:numFmt w:val="bullet"/>
      <w:lvlText w:val=""/>
      <w:lvlJc w:val="left"/>
      <w:pPr>
        <w:ind w:left="6263" w:hanging="360"/>
      </w:pPr>
      <w:rPr>
        <w:rFonts w:ascii="Symbol" w:hAnsi="Symbol" w:hint="default"/>
      </w:rPr>
    </w:lvl>
    <w:lvl w:ilvl="7" w:tplc="04240003" w:tentative="1">
      <w:start w:val="1"/>
      <w:numFmt w:val="bullet"/>
      <w:lvlText w:val="o"/>
      <w:lvlJc w:val="left"/>
      <w:pPr>
        <w:ind w:left="6983" w:hanging="360"/>
      </w:pPr>
      <w:rPr>
        <w:rFonts w:ascii="Courier New" w:hAnsi="Courier New" w:cs="Courier New" w:hint="default"/>
      </w:rPr>
    </w:lvl>
    <w:lvl w:ilvl="8" w:tplc="04240005" w:tentative="1">
      <w:start w:val="1"/>
      <w:numFmt w:val="bullet"/>
      <w:lvlText w:val=""/>
      <w:lvlJc w:val="left"/>
      <w:pPr>
        <w:ind w:left="7703" w:hanging="360"/>
      </w:pPr>
      <w:rPr>
        <w:rFonts w:ascii="Wingdings" w:hAnsi="Wingdings" w:hint="default"/>
      </w:rPr>
    </w:lvl>
  </w:abstractNum>
  <w:abstractNum w:abstractNumId="3" w15:restartNumberingAfterBreak="0">
    <w:nsid w:val="0F6A77C1"/>
    <w:multiLevelType w:val="hybridMultilevel"/>
    <w:tmpl w:val="F61AD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522A"/>
    <w:multiLevelType w:val="hybridMultilevel"/>
    <w:tmpl w:val="6BD0870C"/>
    <w:lvl w:ilvl="0" w:tplc="3B98B918">
      <w:start w:val="400"/>
      <w:numFmt w:val="bullet"/>
      <w:lvlText w:val="-"/>
      <w:lvlJc w:val="left"/>
      <w:pPr>
        <w:ind w:left="720" w:hanging="360"/>
      </w:pPr>
      <w:rPr>
        <w:rFonts w:ascii="Barlow" w:eastAsiaTheme="minorHAnsi" w:hAnsi="Barl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F20A0"/>
    <w:multiLevelType w:val="hybridMultilevel"/>
    <w:tmpl w:val="ABD6A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E5409"/>
    <w:multiLevelType w:val="hybridMultilevel"/>
    <w:tmpl w:val="E71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13ABC"/>
    <w:multiLevelType w:val="hybridMultilevel"/>
    <w:tmpl w:val="129C3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E80CE9"/>
    <w:multiLevelType w:val="hybridMultilevel"/>
    <w:tmpl w:val="04C4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40626"/>
    <w:multiLevelType w:val="hybridMultilevel"/>
    <w:tmpl w:val="0F30F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43CD8"/>
    <w:multiLevelType w:val="hybridMultilevel"/>
    <w:tmpl w:val="F10AC1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860C1"/>
    <w:multiLevelType w:val="hybridMultilevel"/>
    <w:tmpl w:val="40EE4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B06A9F"/>
    <w:multiLevelType w:val="hybridMultilevel"/>
    <w:tmpl w:val="5720E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547598"/>
    <w:multiLevelType w:val="hybridMultilevel"/>
    <w:tmpl w:val="D41A8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0D4C33"/>
    <w:multiLevelType w:val="hybridMultilevel"/>
    <w:tmpl w:val="EBCC8498"/>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33B9C"/>
    <w:multiLevelType w:val="hybridMultilevel"/>
    <w:tmpl w:val="11764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6740A7"/>
    <w:multiLevelType w:val="hybridMultilevel"/>
    <w:tmpl w:val="EAECE3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B5C76"/>
    <w:multiLevelType w:val="hybridMultilevel"/>
    <w:tmpl w:val="43EAEF90"/>
    <w:lvl w:ilvl="0" w:tplc="C41A9890">
      <w:start w:val="1"/>
      <w:numFmt w:val="bullet"/>
      <w:lvlText w:val="-"/>
      <w:lvlJc w:val="left"/>
      <w:pPr>
        <w:ind w:left="720" w:hanging="360"/>
      </w:pPr>
      <w:rPr>
        <w:rFonts w:ascii="Arial" w:hAnsi="Arial" w:hint="default"/>
        <w:b w:val="0"/>
        <w:i w:val="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621C77"/>
    <w:multiLevelType w:val="hybridMultilevel"/>
    <w:tmpl w:val="884A1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4A32E6"/>
    <w:multiLevelType w:val="hybridMultilevel"/>
    <w:tmpl w:val="B4661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966AC8"/>
    <w:multiLevelType w:val="hybridMultilevel"/>
    <w:tmpl w:val="6E1A3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4242219">
    <w:abstractNumId w:val="3"/>
  </w:num>
  <w:num w:numId="2" w16cid:durableId="2007322452">
    <w:abstractNumId w:val="9"/>
  </w:num>
  <w:num w:numId="3" w16cid:durableId="1186287205">
    <w:abstractNumId w:val="11"/>
  </w:num>
  <w:num w:numId="4" w16cid:durableId="1713269520">
    <w:abstractNumId w:val="5"/>
  </w:num>
  <w:num w:numId="5" w16cid:durableId="810093171">
    <w:abstractNumId w:val="0"/>
  </w:num>
  <w:num w:numId="6" w16cid:durableId="461189790">
    <w:abstractNumId w:val="1"/>
  </w:num>
  <w:num w:numId="7" w16cid:durableId="1123577912">
    <w:abstractNumId w:val="22"/>
  </w:num>
  <w:num w:numId="8" w16cid:durableId="1324814667">
    <w:abstractNumId w:val="6"/>
  </w:num>
  <w:num w:numId="9" w16cid:durableId="1540510820">
    <w:abstractNumId w:val="14"/>
  </w:num>
  <w:num w:numId="10" w16cid:durableId="1495683394">
    <w:abstractNumId w:val="8"/>
  </w:num>
  <w:num w:numId="11" w16cid:durableId="369839353">
    <w:abstractNumId w:val="7"/>
  </w:num>
  <w:num w:numId="12" w16cid:durableId="2146652733">
    <w:abstractNumId w:val="13"/>
  </w:num>
  <w:num w:numId="13" w16cid:durableId="368144146">
    <w:abstractNumId w:val="19"/>
  </w:num>
  <w:num w:numId="14" w16cid:durableId="888150676">
    <w:abstractNumId w:val="16"/>
  </w:num>
  <w:num w:numId="15" w16cid:durableId="8797929">
    <w:abstractNumId w:val="10"/>
  </w:num>
  <w:num w:numId="16" w16cid:durableId="834800816">
    <w:abstractNumId w:val="21"/>
  </w:num>
  <w:num w:numId="17" w16cid:durableId="655962080">
    <w:abstractNumId w:val="18"/>
  </w:num>
  <w:num w:numId="18" w16cid:durableId="490486932">
    <w:abstractNumId w:val="12"/>
  </w:num>
  <w:num w:numId="19" w16cid:durableId="1188107418">
    <w:abstractNumId w:val="4"/>
  </w:num>
  <w:num w:numId="20" w16cid:durableId="1525090287">
    <w:abstractNumId w:val="17"/>
  </w:num>
  <w:num w:numId="21" w16cid:durableId="767625659">
    <w:abstractNumId w:val="2"/>
  </w:num>
  <w:num w:numId="22" w16cid:durableId="2044093893">
    <w:abstractNumId w:val="23"/>
  </w:num>
  <w:num w:numId="23" w16cid:durableId="1645549409">
    <w:abstractNumId w:val="20"/>
  </w:num>
  <w:num w:numId="24" w16cid:durableId="438841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22"/>
    <w:rsid w:val="0002527F"/>
    <w:rsid w:val="0005524B"/>
    <w:rsid w:val="000623B9"/>
    <w:rsid w:val="00090E9B"/>
    <w:rsid w:val="00097241"/>
    <w:rsid w:val="000B4E96"/>
    <w:rsid w:val="000C099A"/>
    <w:rsid w:val="000C295F"/>
    <w:rsid w:val="000D49BE"/>
    <w:rsid w:val="000E24CD"/>
    <w:rsid w:val="000E31A3"/>
    <w:rsid w:val="000E4C60"/>
    <w:rsid w:val="000F0DD2"/>
    <w:rsid w:val="00102703"/>
    <w:rsid w:val="00145837"/>
    <w:rsid w:val="00165302"/>
    <w:rsid w:val="001709B3"/>
    <w:rsid w:val="00180775"/>
    <w:rsid w:val="00182922"/>
    <w:rsid w:val="00190B1D"/>
    <w:rsid w:val="001939D5"/>
    <w:rsid w:val="001C62CB"/>
    <w:rsid w:val="001C6722"/>
    <w:rsid w:val="001E010D"/>
    <w:rsid w:val="001F54AF"/>
    <w:rsid w:val="00201C8A"/>
    <w:rsid w:val="002176FD"/>
    <w:rsid w:val="0024036F"/>
    <w:rsid w:val="002613C5"/>
    <w:rsid w:val="002A170F"/>
    <w:rsid w:val="002D57B8"/>
    <w:rsid w:val="002D5A27"/>
    <w:rsid w:val="002F51B1"/>
    <w:rsid w:val="002F6AAA"/>
    <w:rsid w:val="003153EA"/>
    <w:rsid w:val="0032716F"/>
    <w:rsid w:val="00334358"/>
    <w:rsid w:val="003458DE"/>
    <w:rsid w:val="00365346"/>
    <w:rsid w:val="0038563E"/>
    <w:rsid w:val="0039094E"/>
    <w:rsid w:val="00393344"/>
    <w:rsid w:val="003C0C00"/>
    <w:rsid w:val="003C595A"/>
    <w:rsid w:val="003D11CC"/>
    <w:rsid w:val="003D1EF9"/>
    <w:rsid w:val="003E5DC7"/>
    <w:rsid w:val="003F0731"/>
    <w:rsid w:val="00404CF5"/>
    <w:rsid w:val="00413340"/>
    <w:rsid w:val="00427BEA"/>
    <w:rsid w:val="0046394D"/>
    <w:rsid w:val="00464654"/>
    <w:rsid w:val="00466035"/>
    <w:rsid w:val="00484F65"/>
    <w:rsid w:val="00490385"/>
    <w:rsid w:val="00497D15"/>
    <w:rsid w:val="004E320E"/>
    <w:rsid w:val="004E7619"/>
    <w:rsid w:val="004F0D65"/>
    <w:rsid w:val="004F6C96"/>
    <w:rsid w:val="00501C29"/>
    <w:rsid w:val="00517A72"/>
    <w:rsid w:val="00531EDF"/>
    <w:rsid w:val="00540FF5"/>
    <w:rsid w:val="00546950"/>
    <w:rsid w:val="005514C9"/>
    <w:rsid w:val="00563BDB"/>
    <w:rsid w:val="005713A9"/>
    <w:rsid w:val="00574E67"/>
    <w:rsid w:val="005951F3"/>
    <w:rsid w:val="005972E5"/>
    <w:rsid w:val="005A473D"/>
    <w:rsid w:val="005A56D8"/>
    <w:rsid w:val="005A5D65"/>
    <w:rsid w:val="005C7662"/>
    <w:rsid w:val="005D31FE"/>
    <w:rsid w:val="005D40B3"/>
    <w:rsid w:val="005E0ED8"/>
    <w:rsid w:val="005F7F44"/>
    <w:rsid w:val="0060206D"/>
    <w:rsid w:val="00606B00"/>
    <w:rsid w:val="00641B55"/>
    <w:rsid w:val="0065420A"/>
    <w:rsid w:val="006609E7"/>
    <w:rsid w:val="00661217"/>
    <w:rsid w:val="00665F90"/>
    <w:rsid w:val="00667238"/>
    <w:rsid w:val="0067382B"/>
    <w:rsid w:val="006C493E"/>
    <w:rsid w:val="006D2975"/>
    <w:rsid w:val="006D5AA9"/>
    <w:rsid w:val="006F59C6"/>
    <w:rsid w:val="00714A54"/>
    <w:rsid w:val="00717BD0"/>
    <w:rsid w:val="00734C36"/>
    <w:rsid w:val="00797099"/>
    <w:rsid w:val="007B01D8"/>
    <w:rsid w:val="007F2180"/>
    <w:rsid w:val="007F3555"/>
    <w:rsid w:val="00816F6F"/>
    <w:rsid w:val="0082424B"/>
    <w:rsid w:val="008326CB"/>
    <w:rsid w:val="00855ABE"/>
    <w:rsid w:val="008622D1"/>
    <w:rsid w:val="00873F7E"/>
    <w:rsid w:val="00881D7F"/>
    <w:rsid w:val="0089007D"/>
    <w:rsid w:val="008C5E28"/>
    <w:rsid w:val="008C6839"/>
    <w:rsid w:val="008C6BB9"/>
    <w:rsid w:val="008D54FF"/>
    <w:rsid w:val="008D6D17"/>
    <w:rsid w:val="008E272A"/>
    <w:rsid w:val="008E4312"/>
    <w:rsid w:val="008F64F0"/>
    <w:rsid w:val="00912897"/>
    <w:rsid w:val="009359B5"/>
    <w:rsid w:val="00935E92"/>
    <w:rsid w:val="009430A9"/>
    <w:rsid w:val="009470CE"/>
    <w:rsid w:val="009537B4"/>
    <w:rsid w:val="0095573F"/>
    <w:rsid w:val="009558A6"/>
    <w:rsid w:val="00963F0D"/>
    <w:rsid w:val="0097150A"/>
    <w:rsid w:val="009822A5"/>
    <w:rsid w:val="00995FE4"/>
    <w:rsid w:val="009A1D6E"/>
    <w:rsid w:val="009A69C5"/>
    <w:rsid w:val="009C7A53"/>
    <w:rsid w:val="009E0E61"/>
    <w:rsid w:val="00A022CA"/>
    <w:rsid w:val="00A03BA3"/>
    <w:rsid w:val="00A12391"/>
    <w:rsid w:val="00A1349D"/>
    <w:rsid w:val="00A25200"/>
    <w:rsid w:val="00A50B7E"/>
    <w:rsid w:val="00A51B40"/>
    <w:rsid w:val="00A54F52"/>
    <w:rsid w:val="00A5692D"/>
    <w:rsid w:val="00A61146"/>
    <w:rsid w:val="00A855D1"/>
    <w:rsid w:val="00A86B07"/>
    <w:rsid w:val="00A935F0"/>
    <w:rsid w:val="00A93868"/>
    <w:rsid w:val="00AB3844"/>
    <w:rsid w:val="00AB3B00"/>
    <w:rsid w:val="00AB67AD"/>
    <w:rsid w:val="00AD01BD"/>
    <w:rsid w:val="00AD3E9B"/>
    <w:rsid w:val="00B37DD0"/>
    <w:rsid w:val="00B4690A"/>
    <w:rsid w:val="00B571A4"/>
    <w:rsid w:val="00B771CD"/>
    <w:rsid w:val="00B87525"/>
    <w:rsid w:val="00BA44D4"/>
    <w:rsid w:val="00BA5EBD"/>
    <w:rsid w:val="00BB0206"/>
    <w:rsid w:val="00BB2221"/>
    <w:rsid w:val="00BB7C03"/>
    <w:rsid w:val="00BD65D5"/>
    <w:rsid w:val="00C17D94"/>
    <w:rsid w:val="00C20C5F"/>
    <w:rsid w:val="00C31E2A"/>
    <w:rsid w:val="00C47A97"/>
    <w:rsid w:val="00C55C83"/>
    <w:rsid w:val="00C57CBF"/>
    <w:rsid w:val="00C8513A"/>
    <w:rsid w:val="00CB5196"/>
    <w:rsid w:val="00CD59A9"/>
    <w:rsid w:val="00CF5ECB"/>
    <w:rsid w:val="00D03350"/>
    <w:rsid w:val="00D07D2A"/>
    <w:rsid w:val="00D157FF"/>
    <w:rsid w:val="00D4406B"/>
    <w:rsid w:val="00D51B05"/>
    <w:rsid w:val="00D80576"/>
    <w:rsid w:val="00D80DF1"/>
    <w:rsid w:val="00D83091"/>
    <w:rsid w:val="00DA26C9"/>
    <w:rsid w:val="00DB18B7"/>
    <w:rsid w:val="00DB5203"/>
    <w:rsid w:val="00DC7C92"/>
    <w:rsid w:val="00DE06D1"/>
    <w:rsid w:val="00DE2A8A"/>
    <w:rsid w:val="00DF4083"/>
    <w:rsid w:val="00E0553E"/>
    <w:rsid w:val="00E0592D"/>
    <w:rsid w:val="00E16CC1"/>
    <w:rsid w:val="00E2238F"/>
    <w:rsid w:val="00E3139D"/>
    <w:rsid w:val="00E31F7D"/>
    <w:rsid w:val="00E3426C"/>
    <w:rsid w:val="00E422A1"/>
    <w:rsid w:val="00E54C70"/>
    <w:rsid w:val="00E57C12"/>
    <w:rsid w:val="00E7041D"/>
    <w:rsid w:val="00E828E1"/>
    <w:rsid w:val="00EA550F"/>
    <w:rsid w:val="00EB69B6"/>
    <w:rsid w:val="00ED7260"/>
    <w:rsid w:val="00EE43FB"/>
    <w:rsid w:val="00EE5327"/>
    <w:rsid w:val="00F029D2"/>
    <w:rsid w:val="00F06666"/>
    <w:rsid w:val="00F12306"/>
    <w:rsid w:val="00F30744"/>
    <w:rsid w:val="00F3161C"/>
    <w:rsid w:val="00F40BE0"/>
    <w:rsid w:val="00F43A32"/>
    <w:rsid w:val="00F61A44"/>
    <w:rsid w:val="00F77DE7"/>
    <w:rsid w:val="00F8017F"/>
    <w:rsid w:val="00F81C02"/>
    <w:rsid w:val="00F83E44"/>
    <w:rsid w:val="00F9177D"/>
    <w:rsid w:val="00FA16D9"/>
    <w:rsid w:val="00FA38C7"/>
    <w:rsid w:val="00FC20D1"/>
    <w:rsid w:val="00FC7224"/>
    <w:rsid w:val="00FD0218"/>
    <w:rsid w:val="00FE5345"/>
    <w:rsid w:val="00FF1E0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6F58A"/>
  <w15:chartTrackingRefBased/>
  <w15:docId w15:val="{8F88D538-1987-412D-904F-43934077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37B4"/>
  </w:style>
  <w:style w:type="paragraph" w:styleId="Naslov1">
    <w:name w:val="heading 1"/>
    <w:basedOn w:val="Navaden"/>
    <w:next w:val="Navaden"/>
    <w:link w:val="Naslov1Znak"/>
    <w:uiPriority w:val="9"/>
    <w:qFormat/>
    <w:rsid w:val="007F21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7F2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8292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8292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292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29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29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29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29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iplomska1">
    <w:name w:val="Diplomska 1"/>
    <w:basedOn w:val="Naslov1"/>
    <w:link w:val="Diplomska1Znak"/>
    <w:qFormat/>
    <w:rsid w:val="007F2180"/>
    <w:rPr>
      <w:color w:val="000000" w:themeColor="text1"/>
      <w:sz w:val="24"/>
    </w:rPr>
  </w:style>
  <w:style w:type="character" w:customStyle="1" w:styleId="Diplomska1Znak">
    <w:name w:val="Diplomska 1 Znak"/>
    <w:basedOn w:val="Naslov1Znak"/>
    <w:link w:val="Diplomska1"/>
    <w:rsid w:val="007F2180"/>
    <w:rPr>
      <w:rFonts w:asciiTheme="majorHAnsi" w:eastAsiaTheme="majorEastAsia" w:hAnsiTheme="majorHAnsi" w:cstheme="majorBidi"/>
      <w:color w:val="000000" w:themeColor="text1"/>
      <w:sz w:val="24"/>
      <w:szCs w:val="32"/>
    </w:rPr>
  </w:style>
  <w:style w:type="character" w:customStyle="1" w:styleId="Naslov1Znak">
    <w:name w:val="Naslov 1 Znak"/>
    <w:basedOn w:val="Privzetapisavaodstavka"/>
    <w:link w:val="Naslov1"/>
    <w:uiPriority w:val="9"/>
    <w:rsid w:val="007F2180"/>
    <w:rPr>
      <w:rFonts w:asciiTheme="majorHAnsi" w:eastAsiaTheme="majorEastAsia" w:hAnsiTheme="majorHAnsi" w:cstheme="majorBidi"/>
      <w:color w:val="2F5496" w:themeColor="accent1" w:themeShade="BF"/>
      <w:sz w:val="32"/>
      <w:szCs w:val="32"/>
    </w:rPr>
  </w:style>
  <w:style w:type="paragraph" w:customStyle="1" w:styleId="Diplomska2">
    <w:name w:val="Diplomska 2"/>
    <w:basedOn w:val="Naslov2"/>
    <w:link w:val="Diplomska2Znak"/>
    <w:qFormat/>
    <w:rsid w:val="007F2180"/>
    <w:rPr>
      <w:color w:val="auto"/>
      <w:sz w:val="24"/>
    </w:rPr>
  </w:style>
  <w:style w:type="character" w:customStyle="1" w:styleId="Diplomska2Znak">
    <w:name w:val="Diplomska 2 Znak"/>
    <w:basedOn w:val="Privzetapisavaodstavka"/>
    <w:link w:val="Diplomska2"/>
    <w:rsid w:val="007F2180"/>
    <w:rPr>
      <w:rFonts w:asciiTheme="majorHAnsi" w:eastAsiaTheme="majorEastAsia" w:hAnsiTheme="majorHAnsi" w:cstheme="majorBidi"/>
      <w:sz w:val="24"/>
      <w:szCs w:val="26"/>
    </w:rPr>
  </w:style>
  <w:style w:type="character" w:customStyle="1" w:styleId="Naslov2Znak">
    <w:name w:val="Naslov 2 Znak"/>
    <w:basedOn w:val="Privzetapisavaodstavka"/>
    <w:link w:val="Naslov2"/>
    <w:uiPriority w:val="9"/>
    <w:semiHidden/>
    <w:rsid w:val="007F218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8292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8292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292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2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2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2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2922"/>
    <w:rPr>
      <w:rFonts w:eastAsiaTheme="majorEastAsia" w:cstheme="majorBidi"/>
      <w:color w:val="272727" w:themeColor="text1" w:themeTint="D8"/>
    </w:rPr>
  </w:style>
  <w:style w:type="paragraph" w:styleId="Naslov">
    <w:name w:val="Title"/>
    <w:basedOn w:val="Navaden"/>
    <w:next w:val="Navaden"/>
    <w:link w:val="NaslovZnak"/>
    <w:uiPriority w:val="10"/>
    <w:qFormat/>
    <w:rsid w:val="0018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2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2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2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2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82922"/>
    <w:rPr>
      <w:i/>
      <w:iCs/>
      <w:color w:val="404040" w:themeColor="text1" w:themeTint="BF"/>
    </w:rPr>
  </w:style>
  <w:style w:type="paragraph" w:styleId="Odstavekseznama">
    <w:name w:val="List Paragraph"/>
    <w:basedOn w:val="Navaden"/>
    <w:link w:val="OdstavekseznamaZnak"/>
    <w:uiPriority w:val="34"/>
    <w:qFormat/>
    <w:rsid w:val="00182922"/>
    <w:pPr>
      <w:ind w:left="720"/>
      <w:contextualSpacing/>
    </w:pPr>
  </w:style>
  <w:style w:type="character" w:styleId="Intenzivenpoudarek">
    <w:name w:val="Intense Emphasis"/>
    <w:basedOn w:val="Privzetapisavaodstavka"/>
    <w:uiPriority w:val="21"/>
    <w:qFormat/>
    <w:rsid w:val="00182922"/>
    <w:rPr>
      <w:i/>
      <w:iCs/>
      <w:color w:val="2F5496" w:themeColor="accent1" w:themeShade="BF"/>
    </w:rPr>
  </w:style>
  <w:style w:type="paragraph" w:styleId="Intenzivencitat">
    <w:name w:val="Intense Quote"/>
    <w:basedOn w:val="Navaden"/>
    <w:next w:val="Navaden"/>
    <w:link w:val="IntenzivencitatZnak"/>
    <w:uiPriority w:val="30"/>
    <w:qFormat/>
    <w:rsid w:val="00182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2922"/>
    <w:rPr>
      <w:i/>
      <w:iCs/>
      <w:color w:val="2F5496" w:themeColor="accent1" w:themeShade="BF"/>
    </w:rPr>
  </w:style>
  <w:style w:type="character" w:styleId="Intenzivensklic">
    <w:name w:val="Intense Reference"/>
    <w:basedOn w:val="Privzetapisavaodstavka"/>
    <w:uiPriority w:val="32"/>
    <w:qFormat/>
    <w:rsid w:val="00182922"/>
    <w:rPr>
      <w:b/>
      <w:bCs/>
      <w:smallCaps/>
      <w:color w:val="2F5496" w:themeColor="accent1" w:themeShade="BF"/>
      <w:spacing w:val="5"/>
    </w:rPr>
  </w:style>
  <w:style w:type="paragraph" w:styleId="Glava">
    <w:name w:val="header"/>
    <w:basedOn w:val="Navaden"/>
    <w:link w:val="GlavaZnak"/>
    <w:uiPriority w:val="99"/>
    <w:unhideWhenUsed/>
    <w:rsid w:val="00182922"/>
    <w:pPr>
      <w:tabs>
        <w:tab w:val="center" w:pos="4513"/>
        <w:tab w:val="right" w:pos="9026"/>
      </w:tabs>
      <w:spacing w:after="0" w:line="240" w:lineRule="auto"/>
    </w:pPr>
  </w:style>
  <w:style w:type="character" w:customStyle="1" w:styleId="GlavaZnak">
    <w:name w:val="Glava Znak"/>
    <w:basedOn w:val="Privzetapisavaodstavka"/>
    <w:link w:val="Glava"/>
    <w:uiPriority w:val="99"/>
    <w:rsid w:val="00182922"/>
  </w:style>
  <w:style w:type="paragraph" w:styleId="Noga">
    <w:name w:val="footer"/>
    <w:basedOn w:val="Navaden"/>
    <w:link w:val="NogaZnak"/>
    <w:uiPriority w:val="99"/>
    <w:unhideWhenUsed/>
    <w:rsid w:val="00182922"/>
    <w:pPr>
      <w:tabs>
        <w:tab w:val="center" w:pos="4513"/>
        <w:tab w:val="right" w:pos="9026"/>
      </w:tabs>
      <w:spacing w:after="0" w:line="240" w:lineRule="auto"/>
    </w:pPr>
  </w:style>
  <w:style w:type="character" w:customStyle="1" w:styleId="NogaZnak">
    <w:name w:val="Noga Znak"/>
    <w:basedOn w:val="Privzetapisavaodstavka"/>
    <w:link w:val="Noga"/>
    <w:uiPriority w:val="99"/>
    <w:rsid w:val="00182922"/>
  </w:style>
  <w:style w:type="paragraph" w:customStyle="1" w:styleId="h1global">
    <w:name w:val="h1 (global)"/>
    <w:basedOn w:val="Navaden"/>
    <w:uiPriority w:val="99"/>
    <w:rsid w:val="00182922"/>
    <w:pPr>
      <w:keepLines/>
      <w:tabs>
        <w:tab w:val="left" w:pos="170"/>
      </w:tabs>
      <w:suppressAutoHyphens/>
      <w:autoSpaceDE w:val="0"/>
      <w:autoSpaceDN w:val="0"/>
      <w:adjustRightInd w:val="0"/>
      <w:spacing w:after="0" w:line="600" w:lineRule="atLeast"/>
      <w:jc w:val="center"/>
      <w:textAlignment w:val="center"/>
    </w:pPr>
    <w:rPr>
      <w:rFonts w:ascii="Barlow" w:hAnsi="Barlow" w:cs="Barlow"/>
      <w:b/>
      <w:bCs/>
      <w:caps/>
      <w:color w:val="0019BF"/>
      <w:sz w:val="60"/>
      <w:szCs w:val="60"/>
    </w:rPr>
  </w:style>
  <w:style w:type="paragraph" w:customStyle="1" w:styleId="h2global">
    <w:name w:val="h2 (global)"/>
    <w:basedOn w:val="Navaden"/>
    <w:uiPriority w:val="99"/>
    <w:rsid w:val="00182922"/>
    <w:pPr>
      <w:keepLines/>
      <w:tabs>
        <w:tab w:val="left" w:pos="170"/>
      </w:tabs>
      <w:suppressAutoHyphens/>
      <w:autoSpaceDE w:val="0"/>
      <w:autoSpaceDN w:val="0"/>
      <w:adjustRightInd w:val="0"/>
      <w:spacing w:after="397" w:line="440" w:lineRule="atLeast"/>
      <w:jc w:val="center"/>
      <w:textAlignment w:val="center"/>
    </w:pPr>
    <w:rPr>
      <w:rFonts w:ascii="Barlow" w:hAnsi="Barlow" w:cs="Barlow"/>
      <w:color w:val="00000C"/>
      <w:sz w:val="40"/>
      <w:szCs w:val="40"/>
    </w:rPr>
  </w:style>
  <w:style w:type="paragraph" w:customStyle="1" w:styleId="h4global">
    <w:name w:val="h4 (global)"/>
    <w:basedOn w:val="Navaden"/>
    <w:uiPriority w:val="99"/>
    <w:rsid w:val="00182922"/>
    <w:pPr>
      <w:keepLines/>
      <w:tabs>
        <w:tab w:val="left" w:pos="170"/>
      </w:tabs>
      <w:suppressAutoHyphens/>
      <w:autoSpaceDE w:val="0"/>
      <w:autoSpaceDN w:val="0"/>
      <w:adjustRightInd w:val="0"/>
      <w:spacing w:after="170" w:line="280" w:lineRule="atLeast"/>
      <w:textAlignment w:val="center"/>
    </w:pPr>
    <w:rPr>
      <w:rFonts w:ascii="Barlow" w:hAnsi="Barlow" w:cs="Barlow"/>
      <w:color w:val="00000C"/>
      <w:sz w:val="20"/>
      <w:szCs w:val="20"/>
    </w:rPr>
  </w:style>
  <w:style w:type="paragraph" w:customStyle="1" w:styleId="h4ulglobal">
    <w:name w:val="h4 ul (global)"/>
    <w:basedOn w:val="h4global"/>
    <w:uiPriority w:val="99"/>
    <w:rsid w:val="00182922"/>
    <w:pPr>
      <w:tabs>
        <w:tab w:val="clear" w:pos="170"/>
        <w:tab w:val="left" w:pos="850"/>
      </w:tabs>
      <w:spacing w:after="0"/>
      <w:ind w:left="283" w:hanging="283"/>
    </w:pPr>
  </w:style>
  <w:style w:type="paragraph" w:customStyle="1" w:styleId="h4ulmarginglobal">
    <w:name w:val="h4 ul margin (global)"/>
    <w:basedOn w:val="h4ulglobal"/>
    <w:uiPriority w:val="99"/>
    <w:rsid w:val="00182922"/>
    <w:pPr>
      <w:spacing w:after="170"/>
    </w:pPr>
  </w:style>
  <w:style w:type="character" w:customStyle="1" w:styleId="pboldglobal">
    <w:name w:val="p bold (global)"/>
    <w:uiPriority w:val="99"/>
    <w:rsid w:val="00182922"/>
    <w:rPr>
      <w:b/>
      <w:bCs/>
    </w:rPr>
  </w:style>
  <w:style w:type="character" w:customStyle="1" w:styleId="podatki">
    <w:name w:val="podatki"/>
    <w:uiPriority w:val="99"/>
    <w:rsid w:val="00182922"/>
    <w:rPr>
      <w:b/>
      <w:bCs/>
      <w:color w:val="0019BF"/>
      <w:sz w:val="12"/>
      <w:szCs w:val="12"/>
    </w:rPr>
  </w:style>
  <w:style w:type="paragraph" w:customStyle="1" w:styleId="pglobal">
    <w:name w:val="p (global)"/>
    <w:basedOn w:val="Navaden"/>
    <w:uiPriority w:val="99"/>
    <w:rsid w:val="0039094E"/>
    <w:pPr>
      <w:keepLines/>
      <w:tabs>
        <w:tab w:val="left" w:pos="170"/>
      </w:tabs>
      <w:suppressAutoHyphens/>
      <w:autoSpaceDE w:val="0"/>
      <w:autoSpaceDN w:val="0"/>
      <w:adjustRightInd w:val="0"/>
      <w:spacing w:after="227" w:line="280" w:lineRule="atLeast"/>
      <w:textAlignment w:val="center"/>
    </w:pPr>
    <w:rPr>
      <w:rFonts w:ascii="Barlow" w:hAnsi="Barlow" w:cs="Barlow"/>
      <w:color w:val="00000C"/>
      <w:sz w:val="20"/>
      <w:szCs w:val="20"/>
    </w:rPr>
  </w:style>
  <w:style w:type="paragraph" w:customStyle="1" w:styleId="h3global">
    <w:name w:val="h3 (global)"/>
    <w:basedOn w:val="pglobal"/>
    <w:uiPriority w:val="99"/>
    <w:rsid w:val="0039094E"/>
    <w:pPr>
      <w:spacing w:before="283" w:after="170" w:line="320" w:lineRule="atLeast"/>
      <w:jc w:val="center"/>
    </w:pPr>
    <w:rPr>
      <w:b/>
      <w:bCs/>
      <w:color w:val="0019BF"/>
      <w:sz w:val="32"/>
      <w:szCs w:val="32"/>
    </w:rPr>
  </w:style>
  <w:style w:type="table" w:styleId="Tabelamrea">
    <w:name w:val="Table Grid"/>
    <w:basedOn w:val="Navadnatabela"/>
    <w:rsid w:val="009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3B00"/>
    <w:rPr>
      <w:color w:val="0563C1" w:themeColor="hyperlink"/>
      <w:u w:val="single"/>
    </w:rPr>
  </w:style>
  <w:style w:type="character" w:customStyle="1" w:styleId="OdstavekseznamaZnak">
    <w:name w:val="Odstavek seznama Znak"/>
    <w:link w:val="Odstavekseznama"/>
    <w:uiPriority w:val="34"/>
    <w:locked/>
    <w:rsid w:val="00AB3B00"/>
  </w:style>
  <w:style w:type="paragraph" w:styleId="NaslovTOC">
    <w:name w:val="TOC Heading"/>
    <w:basedOn w:val="Naslov1"/>
    <w:next w:val="Navaden"/>
    <w:uiPriority w:val="39"/>
    <w:unhideWhenUsed/>
    <w:qFormat/>
    <w:rsid w:val="00AB3B00"/>
    <w:pPr>
      <w:spacing w:line="360" w:lineRule="auto"/>
      <w:ind w:left="432" w:hanging="432"/>
      <w:outlineLvl w:val="9"/>
    </w:pPr>
    <w:rPr>
      <w:sz w:val="28"/>
      <w:lang w:eastAsia="sl-SI"/>
      <w14:ligatures w14:val="none"/>
    </w:rPr>
  </w:style>
  <w:style w:type="paragraph" w:styleId="Kazalovsebine1">
    <w:name w:val="toc 1"/>
    <w:basedOn w:val="Navaden"/>
    <w:next w:val="Navaden"/>
    <w:autoRedefine/>
    <w:uiPriority w:val="39"/>
    <w:unhideWhenUsed/>
    <w:rsid w:val="00AB3B00"/>
    <w:pPr>
      <w:spacing w:after="100" w:line="360" w:lineRule="auto"/>
    </w:pPr>
    <w:rPr>
      <w:rFonts w:ascii="Calibri" w:eastAsia="Times New Roman" w:hAnsi="Calibri" w:cs="Times New Roman"/>
      <w:szCs w:val="20"/>
      <w:lang w:eastAsia="sl-SI"/>
      <w14:ligatures w14:val="none"/>
    </w:rPr>
  </w:style>
  <w:style w:type="paragraph" w:customStyle="1" w:styleId="datumtevilka">
    <w:name w:val="datum številka"/>
    <w:basedOn w:val="Navaden"/>
    <w:qFormat/>
    <w:rsid w:val="00F77DE7"/>
    <w:pPr>
      <w:tabs>
        <w:tab w:val="left" w:pos="1701"/>
      </w:tabs>
      <w:spacing w:after="0" w:line="260" w:lineRule="atLeast"/>
    </w:pPr>
    <w:rPr>
      <w:rFonts w:ascii="Arial" w:eastAsia="Times New Roman" w:hAnsi="Arial" w:cs="Times New Roman"/>
      <w:sz w:val="20"/>
      <w:szCs w:val="20"/>
      <w:lang w:eastAsia="sl-SI"/>
      <w14:ligatures w14:val="none"/>
    </w:rPr>
  </w:style>
  <w:style w:type="paragraph" w:styleId="Revizija">
    <w:name w:val="Revision"/>
    <w:hidden/>
    <w:uiPriority w:val="99"/>
    <w:semiHidden/>
    <w:rsid w:val="0002527F"/>
    <w:pPr>
      <w:spacing w:after="0" w:line="240" w:lineRule="auto"/>
    </w:pPr>
  </w:style>
  <w:style w:type="paragraph" w:styleId="Brezrazmikov">
    <w:name w:val="No Spacing"/>
    <w:uiPriority w:val="1"/>
    <w:qFormat/>
    <w:rsid w:val="005713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75FF8-516F-433F-A2AB-5E6A8F3608A8}">
  <ds:schemaRefs>
    <ds:schemaRef ds:uri="http://schemas.microsoft.com/sharepoint/v3/contenttype/forms"/>
  </ds:schemaRefs>
</ds:datastoreItem>
</file>

<file path=customXml/itemProps2.xml><?xml version="1.0" encoding="utf-8"?>
<ds:datastoreItem xmlns:ds="http://schemas.openxmlformats.org/officeDocument/2006/customXml" ds:itemID="{41D2AD4A-82C8-4CE1-A85B-534E96378984}">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customXml/itemProps3.xml><?xml version="1.0" encoding="utf-8"?>
<ds:datastoreItem xmlns:ds="http://schemas.openxmlformats.org/officeDocument/2006/customXml" ds:itemID="{464A71D3-21A7-4F3E-9D2B-5F5754DAC136}">
  <ds:schemaRefs>
    <ds:schemaRef ds:uri="http://schemas.openxmlformats.org/officeDocument/2006/bibliography"/>
  </ds:schemaRefs>
</ds:datastoreItem>
</file>

<file path=customXml/itemProps4.xml><?xml version="1.0" encoding="utf-8"?>
<ds:datastoreItem xmlns:ds="http://schemas.openxmlformats.org/officeDocument/2006/customXml" ds:itemID="{1B7C58CC-0B01-47DB-8B55-AE1C5855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329</Words>
  <Characters>1878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Lapuh</dc:creator>
  <cp:keywords/>
  <dc:description/>
  <cp:lastModifiedBy>Špela Petrič</cp:lastModifiedBy>
  <cp:revision>11</cp:revision>
  <dcterms:created xsi:type="dcterms:W3CDTF">2025-03-18T08:01:00Z</dcterms:created>
  <dcterms:modified xsi:type="dcterms:W3CDTF">2025-04-15T04:52:00Z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